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Sr High Conferences 1-7A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 xml:space="preserve">top school listed is site host for 22-23 </w:t>
      </w:r>
    </w:p>
    <w:tbl>
      <w:tblPr>
        <w:tblW w:w="52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05"/>
        <w:gridCol w:w="160"/>
        <w:gridCol w:w="1316"/>
        <w:gridCol w:w="160"/>
        <w:gridCol w:w="2418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2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1A South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1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1A Northwest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1A Northeast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2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Dermott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1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Scranton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Calico Rock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2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Taylor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1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Decatur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Concord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2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Emerson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1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Kingston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Crowley's Ridge Academy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2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Hermitage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1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Oark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Mammoth Spring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2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Sacred Heart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1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Alpena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Ridgefield Christian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2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Guy Perkins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1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Jasper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Norfork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2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1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Timbo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Armorel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2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1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Rural Special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1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Maynard 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tbl>
      <w:tblPr>
        <w:tblW w:w="9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8"/>
        <w:gridCol w:w="1479"/>
        <w:gridCol w:w="160"/>
        <w:gridCol w:w="1531"/>
        <w:gridCol w:w="1214"/>
        <w:gridCol w:w="160"/>
        <w:gridCol w:w="1572"/>
        <w:gridCol w:w="1550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7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2A Northwest</w:t>
            </w:r>
          </w:p>
        </w:tc>
        <w:tc>
          <w:tcPr>
            <w:tcW w:type="dxa" w:w="147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2A North Central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2A Southwest</w:t>
            </w:r>
          </w:p>
        </w:tc>
        <w:tc>
          <w:tcPr>
            <w:tcW w:type="dxa" w:w="121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2A Southeast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2A Central</w:t>
            </w:r>
          </w:p>
        </w:tc>
        <w:tc>
          <w:tcPr>
            <w:tcW w:type="dxa" w:w="15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2A Northeast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7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Haas Hall Bentonville</w:t>
            </w:r>
          </w:p>
        </w:tc>
        <w:tc>
          <w:tcPr>
            <w:tcW w:type="dxa" w:w="147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Cotter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Caddo Hills</w:t>
            </w:r>
          </w:p>
        </w:tc>
        <w:tc>
          <w:tcPr>
            <w:tcW w:type="dxa" w:w="121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Rison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Bigelow</w:t>
            </w:r>
          </w:p>
        </w:tc>
        <w:tc>
          <w:tcPr>
            <w:tcW w:type="dxa" w:w="15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White County Central 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7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Haas Hall Rogers</w:t>
            </w:r>
          </w:p>
        </w:tc>
        <w:tc>
          <w:tcPr>
            <w:tcW w:type="dxa" w:w="147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Izard County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Cutter Morningstar</w:t>
            </w:r>
          </w:p>
        </w:tc>
        <w:tc>
          <w:tcPr>
            <w:tcW w:type="dxa" w:w="121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Parkers Chapel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Conway Christian</w:t>
            </w:r>
          </w:p>
        </w:tc>
        <w:tc>
          <w:tcPr>
            <w:tcW w:type="dxa" w:w="15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Buffalo Island Central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7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Lavaca</w:t>
            </w:r>
          </w:p>
        </w:tc>
        <w:tc>
          <w:tcPr>
            <w:tcW w:type="dxa" w:w="147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Yellville-Summit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Dierks</w:t>
            </w:r>
          </w:p>
        </w:tc>
        <w:tc>
          <w:tcPr>
            <w:tcW w:type="dxa" w:w="121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Fordyce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Mt. Vernon-Enola</w:t>
            </w:r>
          </w:p>
        </w:tc>
        <w:tc>
          <w:tcPr>
            <w:tcW w:type="dxa" w:w="15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East Poinsett County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7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Magazine</w:t>
            </w:r>
          </w:p>
        </w:tc>
        <w:tc>
          <w:tcPr>
            <w:tcW w:type="dxa" w:w="147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Eureka Springs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Mountain Pine</w:t>
            </w:r>
          </w:p>
        </w:tc>
        <w:tc>
          <w:tcPr>
            <w:tcW w:type="dxa" w:w="121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Junction City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Quitman</w:t>
            </w:r>
          </w:p>
        </w:tc>
        <w:tc>
          <w:tcPr>
            <w:tcW w:type="dxa" w:w="15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Sloan-Hendrix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7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Mansfield</w:t>
            </w:r>
          </w:p>
        </w:tc>
        <w:tc>
          <w:tcPr>
            <w:tcW w:type="dxa" w:w="147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Haas Hall Springdale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Murfreesboro</w:t>
            </w:r>
          </w:p>
        </w:tc>
        <w:tc>
          <w:tcPr>
            <w:tcW w:type="dxa" w:w="121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Hazen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Southside Bee Branch</w:t>
            </w:r>
          </w:p>
        </w:tc>
        <w:tc>
          <w:tcPr>
            <w:tcW w:type="dxa" w:w="15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Earle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7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Mountainburg</w:t>
            </w:r>
          </w:p>
        </w:tc>
        <w:tc>
          <w:tcPr>
            <w:tcW w:type="dxa" w:w="147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Hector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Spring Hill</w:t>
            </w:r>
          </w:p>
        </w:tc>
        <w:tc>
          <w:tcPr>
            <w:tcW w:type="dxa" w:w="121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Woodlawn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St. Joseph (Conway)</w:t>
            </w:r>
          </w:p>
        </w:tc>
        <w:tc>
          <w:tcPr>
            <w:tcW w:type="dxa" w:w="15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Bay 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7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Lifeway Christian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Acorn</w:t>
            </w:r>
          </w:p>
        </w:tc>
        <w:tc>
          <w:tcPr>
            <w:tcW w:type="dxa" w:w="121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7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7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31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Mineral Springs </w:t>
            </w:r>
          </w:p>
        </w:tc>
        <w:tc>
          <w:tcPr>
            <w:tcW w:type="dxa" w:w="121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72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tbl>
      <w:tblPr>
        <w:tblW w:w="9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54"/>
        <w:gridCol w:w="160"/>
        <w:gridCol w:w="1256"/>
        <w:gridCol w:w="160"/>
        <w:gridCol w:w="2086"/>
        <w:gridCol w:w="160"/>
        <w:gridCol w:w="1484"/>
        <w:gridCol w:w="160"/>
        <w:gridCol w:w="1964"/>
        <w:gridCol w:w="16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5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3A West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5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3A North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3A South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8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3A Northeast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3A Central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75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Charleston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5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Green Forest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Centerpoint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8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Tuckerman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Harmony Grove (Benton)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75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Booneville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5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Dover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Harmony Grove (Camden)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8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Corning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Episcopal Collegiate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75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Cedarville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5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Mountain View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Prescott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8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Walnut Ridge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Mayflower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5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Elkins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5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Flippin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Bismarck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8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Manila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Danville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75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Haas Hall Fayetteville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5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Melbourne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Cossatot River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8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Harding Academy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Maumelle Charter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75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West Fork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5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Valley Springs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Jessieville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8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Riverview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Drew Central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5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5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Atkins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Genoa Central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8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Glen Rose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75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5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Fouke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8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64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tbl>
      <w:tblPr>
        <w:tblW w:w="78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9"/>
        <w:gridCol w:w="160"/>
        <w:gridCol w:w="1349"/>
        <w:gridCol w:w="160"/>
        <w:gridCol w:w="1850"/>
        <w:gridCol w:w="160"/>
        <w:gridCol w:w="2405"/>
        <w:gridCol w:w="160"/>
      </w:tblGrid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3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4A Northwest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4A Southwest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4A Northeast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4A Southeast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3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Berryville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Mena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Heber Springs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Hamburg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3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Subiaco Academy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Arkadelphia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Highland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Monticello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3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Gravette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Ashdown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Pocahontas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Stuttgart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3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Huntsville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Fountain Lake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Trumann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Warren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63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Ozark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Malvern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Westside-Jonesboro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Central Arkansas Christian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3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Waldron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49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Nashville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5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Lonoke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Bauxite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tbl>
      <w:tblPr>
        <w:tblW w:w="71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7"/>
        <w:gridCol w:w="160"/>
        <w:gridCol w:w="2483"/>
        <w:gridCol w:w="160"/>
        <w:gridCol w:w="1060"/>
        <w:gridCol w:w="160"/>
        <w:gridCol w:w="1747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5A West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8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5A Southwest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5A East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5A Central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41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Farmington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8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De Queen 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Valley View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Vilonia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Alma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8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Arkansas High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Batesville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Morrilton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41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Harrison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8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Lakeside-Hot Springs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Brookland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White Hall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41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Pea Ridge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8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Magnolia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Nettleton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Scoggins May Hall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41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Shiloh Christian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8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Maumelle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Wynne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Pine Bluff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41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Dardanelle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8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eStem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Beebe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Watson Chapel</w:t>
            </w:r>
          </w:p>
        </w:tc>
      </w:tr>
    </w:tbl>
    <w:p>
      <w:pPr>
        <w:pStyle w:val="Body"/>
        <w:widowControl w:val="0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tbl>
      <w:tblPr>
        <w:tblW w:w="367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0"/>
        <w:gridCol w:w="160"/>
        <w:gridCol w:w="1947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57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6A West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6A East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57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Russellville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Benton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157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Greenwood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Greene County Tech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57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Lake Hamilton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Jacksonville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57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LR Catholic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LR Christian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57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Greenbrier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Marion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57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Van Buren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Pulaski Academy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57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Mount St. Mary's</w:t>
            </w:r>
          </w:p>
        </w:tc>
        <w:tc>
          <w:tcPr>
            <w:tcW w:type="dxa" w:w="160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Searcy</w:t>
            </w:r>
          </w:p>
        </w:tc>
      </w:tr>
    </w:tbl>
    <w:p>
      <w:pPr>
        <w:pStyle w:val="Body"/>
        <w:widowControl w:val="0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97"/>
        <w:gridCol w:w="325"/>
        <w:gridCol w:w="3063"/>
        <w:gridCol w:w="326"/>
        <w:gridCol w:w="3149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49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7A West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7A Central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4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7A Northwest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249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FS Northside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Cabot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4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Rogers Heritage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49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Conway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Bryant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4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Rogers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249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FS Southside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ASMSA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4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Springdale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49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Fayetteville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LR Central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4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Bentonville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249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Tyson SOI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North Little Rock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4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Har-Ber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497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63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LR West</w:t>
            </w:r>
          </w:p>
        </w:tc>
        <w:tc>
          <w:tcPr>
            <w:tcW w:type="dxa" w:w="325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48"/>
            <w:tcBorders>
              <w:top w:val="single" w:color="cccccc" w:sz="6" w:space="0" w:shadow="0" w:frame="0"/>
              <w:left w:val="single" w:color="cccccc" w:sz="6" w:space="0" w:shadow="0" w:frame="0"/>
              <w:bottom w:val="single" w:color="cccccc" w:sz="6" w:space="0" w:shadow="0" w:frame="0"/>
              <w:right w:val="single" w:color="cccccc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after="0" w:line="24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